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附件4</w:t>
      </w:r>
    </w:p>
    <w:p>
      <w:pPr>
        <w:widowControl/>
        <w:adjustRightInd w:val="0"/>
        <w:snapToGrid w:val="0"/>
        <w:rPr>
          <w:rFonts w:hint="eastAsia" w:ascii="黑体" w:hAnsi="宋体" w:eastAsia="黑体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sz w:val="36"/>
          <w:szCs w:val="36"/>
        </w:rPr>
        <w:t>UNL大学申请材料清单</w:t>
      </w:r>
    </w:p>
    <w:bookmarkEnd w:id="0"/>
    <w:p>
      <w:pPr>
        <w:adjustRightInd w:val="0"/>
        <w:snapToGrid w:val="0"/>
        <w:ind w:firstLine="632" w:firstLineChars="200"/>
        <w:outlineLvl w:val="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一、在线申请表（登录</w:t>
      </w:r>
      <w:r>
        <w:fldChar w:fldCharType="begin"/>
      </w:r>
      <w:r>
        <w:instrText xml:space="preserve">HYPERLINK "http://global.unl.edu"</w:instrText>
      </w:r>
      <w:r>
        <w:fldChar w:fldCharType="separate"/>
      </w:r>
      <w:r>
        <w:rPr>
          <w:rFonts w:ascii="仿宋" w:hAnsi="仿宋"/>
          <w:szCs w:val="28"/>
        </w:rPr>
        <w:t>http://global.unl.edu</w:t>
      </w:r>
      <w:r>
        <w:fldChar w:fldCharType="end"/>
      </w:r>
      <w:r>
        <w:rPr>
          <w:rFonts w:ascii="仿宋" w:hAnsi="仿宋"/>
          <w:szCs w:val="28"/>
        </w:rPr>
        <w:t>，点击 Transfer for Degree Completion）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1. Personal Information 个人信息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2. Mailing Address通信地址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3. Parent/Guardian Address 父母/监护人地址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4. Citizenship 国籍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5. Application Information 申请信息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6. High School Records 高中成绩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7. College Records 大学成绩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8. Application Fee 申请费</w:t>
      </w:r>
    </w:p>
    <w:p>
      <w:pPr>
        <w:adjustRightInd w:val="0"/>
        <w:snapToGrid w:val="0"/>
        <w:ind w:firstLine="632" w:firstLineChars="200"/>
        <w:outlineLvl w:val="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二、申请所需高中材料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1. TWO copies of High School Diploma in Chinese with school stamp 中文高中毕业证书2份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2. TWO copies of High School Diploma in English with school stamp 英文高中毕业证书 2份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3. Original High School Transcripts showing three years of study (Two in English and Two in Chinese) 高中三年</w:t>
      </w:r>
      <w:r>
        <w:rPr>
          <w:rFonts w:ascii="仿宋" w:hAnsi="仿宋"/>
          <w:bCs/>
          <w:szCs w:val="28"/>
        </w:rPr>
        <w:t>中英文</w:t>
      </w:r>
      <w:r>
        <w:rPr>
          <w:rFonts w:ascii="仿宋" w:hAnsi="仿宋"/>
          <w:szCs w:val="28"/>
        </w:rPr>
        <w:t>成绩单各2份（中英文也可合并为同一份)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bCs/>
          <w:szCs w:val="28"/>
        </w:rPr>
        <w:t>备注:</w:t>
      </w:r>
      <w:r>
        <w:rPr>
          <w:rFonts w:ascii="仿宋" w:hAnsi="仿宋"/>
          <w:szCs w:val="28"/>
        </w:rPr>
        <w:t xml:space="preserve"> All documents above should be provided on paper with school letterhead. School stamp is required on each document. 以上所有文件都必须用高中学校抬头的信纸，并加盖学校公章。</w:t>
      </w:r>
    </w:p>
    <w:p>
      <w:pPr>
        <w:tabs>
          <w:tab w:val="center" w:pos="4698"/>
        </w:tabs>
        <w:adjustRightInd w:val="0"/>
        <w:snapToGrid w:val="0"/>
        <w:ind w:firstLine="632" w:firstLineChars="200"/>
        <w:outlineLvl w:val="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三、其他材料</w:t>
      </w:r>
      <w:r>
        <w:rPr>
          <w:rFonts w:ascii="仿宋" w:hAnsi="仿宋"/>
          <w:szCs w:val="28"/>
        </w:rPr>
        <w:tab/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1. Original and current university transcripts (TWO in English and TWO in Chinese) 河海大学中英文成绩单各2份，并加盖学校公章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2. Original IELTS or TOEFL score report 雅思或托福成绩单原件，暂未有雅思或托福考试的同学请提交最高英语成绩的成绩单</w:t>
      </w:r>
    </w:p>
    <w:p>
      <w:pPr>
        <w:adjustRightInd w:val="0"/>
        <w:snapToGrid w:val="0"/>
        <w:ind w:firstLine="634" w:firstLineChars="200"/>
        <w:rPr>
          <w:rFonts w:ascii="仿宋" w:hAnsi="仿宋"/>
          <w:szCs w:val="28"/>
        </w:rPr>
      </w:pPr>
      <w:r>
        <w:rPr>
          <w:rFonts w:ascii="仿宋" w:hAnsi="仿宋"/>
          <w:b/>
          <w:bCs/>
          <w:szCs w:val="28"/>
        </w:rPr>
        <w:t>注意：</w:t>
      </w:r>
      <w:r>
        <w:rPr>
          <w:rFonts w:ascii="仿宋" w:hAnsi="仿宋"/>
          <w:szCs w:val="28"/>
        </w:rPr>
        <w:t>语言成绩单原件UNL不予退还，请留下几份复印件以备签证或其他之需。</w:t>
      </w:r>
    </w:p>
    <w:p>
      <w:pPr>
        <w:adjustRightInd w:val="0"/>
        <w:snapToGrid w:val="0"/>
        <w:ind w:firstLine="632" w:firstLineChars="200"/>
        <w:rPr>
          <w:rFonts w:ascii="仿宋" w:hAnsi="仿宋"/>
          <w:szCs w:val="28"/>
        </w:rPr>
      </w:pPr>
      <w:r>
        <w:rPr>
          <w:rFonts w:ascii="仿宋" w:hAnsi="仿宋"/>
          <w:szCs w:val="28"/>
        </w:rPr>
        <w:t>3. TWO original copies of a bank statement proving adequate funds ($40,599) 银行存款证明原件2份</w:t>
      </w:r>
    </w:p>
    <w:p>
      <w:pPr/>
      <w:r>
        <w:rPr>
          <w:rFonts w:ascii="仿宋" w:hAnsi="仿宋"/>
          <w:bCs/>
          <w:szCs w:val="28"/>
        </w:rPr>
        <w:t>备注：以上材料所需2份的，UNL只需一份，另一份留作签证用</w:t>
      </w:r>
      <w:r>
        <w:rPr>
          <w:rFonts w:ascii="仿宋" w:hAnsi="仿宋" w:eastAsia="仿宋"/>
          <w:bCs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3123"/>
    <w:rsid w:val="249B3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2016-04-01T00:45:00Z</dcterms:created>
  <dc:creator>胡宁宁</dc:creator>
  <cp:lastModifiedBy>胡宁宁</cp:lastModifiedBy>
  <dcterms:modified xsi:type="dcterms:W3CDTF">2016-04-01T00:47:09Z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