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2982"/>
        </w:tabs>
        <w:adjustRightInd w:val="0"/>
        <w:snapToGrid w:val="0"/>
        <w:spacing w:line="560" w:lineRule="exact"/>
      </w:pPr>
      <w:r>
        <w:rPr>
          <w:rFonts w:hint="eastAsia" w:ascii="黑体" w:hAnsi="宋体" w:eastAsia="黑体"/>
          <w:szCs w:val="32"/>
        </w:rPr>
        <w:t>附件</w:t>
      </w:r>
      <w:r>
        <w:rPr>
          <w:rFonts w:hint="eastAsia" w:ascii="黑体" w:hAnsi="宋体" w:eastAsia="黑体"/>
          <w:szCs w:val="32"/>
          <w:lang w:val="en-US" w:eastAsia="zh-CN"/>
        </w:rPr>
        <w:t>6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szCs w:val="32"/>
          <w:lang w:val="en"/>
        </w:rPr>
      </w:pPr>
      <w:bookmarkStart w:id="0" w:name="_GoBack"/>
      <w:r>
        <w:rPr>
          <w:rFonts w:hint="eastAsia" w:ascii="方正小标宋简体" w:hAnsi="宋体" w:eastAsia="方正小标宋简体"/>
          <w:szCs w:val="32"/>
          <w:lang w:val="en"/>
        </w:rPr>
        <w:t>申请赴亚伯大学</w:t>
      </w:r>
      <w:r>
        <w:rPr>
          <w:rFonts w:hint="eastAsia" w:ascii="方正小标宋简体" w:hAnsi="宋体" w:eastAsia="方正小标宋简体"/>
          <w:szCs w:val="32"/>
        </w:rPr>
        <w:t>学习专业和</w:t>
      </w:r>
      <w:r>
        <w:rPr>
          <w:rFonts w:hint="eastAsia" w:ascii="方正小标宋简体" w:hAnsi="宋体" w:eastAsia="方正小标宋简体"/>
          <w:szCs w:val="32"/>
          <w:lang w:val="en"/>
        </w:rPr>
        <w:t>所需材料</w:t>
      </w:r>
    </w:p>
    <w:bookmarkEnd w:id="0"/>
    <w:p>
      <w:pPr>
        <w:spacing w:line="500" w:lineRule="exact"/>
        <w:jc w:val="center"/>
        <w:rPr>
          <w:rFonts w:hint="eastAsia" w:ascii="方正小标宋简体" w:eastAsia="方正小标宋简体"/>
          <w:szCs w:val="32"/>
          <w:lang w:val="en"/>
        </w:rPr>
      </w:pPr>
    </w:p>
    <w:p>
      <w:pPr>
        <w:numPr>
          <w:ilvl w:val="0"/>
          <w:numId w:val="1"/>
        </w:numPr>
        <w:spacing w:line="500" w:lineRule="exact"/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szCs w:val="32"/>
        </w:rPr>
        <w:t>学生可申请赴</w:t>
      </w:r>
      <w:r>
        <w:rPr>
          <w:rFonts w:hint="eastAsia" w:ascii="仿宋_GB2312"/>
          <w:szCs w:val="32"/>
        </w:rPr>
        <w:t>AU</w:t>
      </w:r>
      <w:r>
        <w:rPr>
          <w:rFonts w:hint="eastAsia" w:ascii="仿宋_GB2312" w:hAnsi="宋体"/>
          <w:szCs w:val="32"/>
        </w:rPr>
        <w:t>就读专业：</w:t>
      </w:r>
    </w:p>
    <w:p>
      <w:pPr>
        <w:spacing w:line="500" w:lineRule="exact"/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szCs w:val="32"/>
        </w:rPr>
        <w:t>环境科学（BSc）、地理学（BSc）、自然地理学（BSc）、人文地理学（BA）。</w:t>
      </w:r>
    </w:p>
    <w:p>
      <w:pPr>
        <w:spacing w:line="500" w:lineRule="exact"/>
        <w:rPr>
          <w:rFonts w:hint="eastAsia" w:ascii="Times New Roman" w:hAnsi="Times New Roman"/>
          <w:szCs w:val="32"/>
        </w:rPr>
      </w:pPr>
    </w:p>
    <w:p>
      <w:pPr>
        <w:spacing w:line="500" w:lineRule="exact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二、</w:t>
      </w:r>
      <w:r>
        <w:rPr>
          <w:rFonts w:ascii="Times New Roman" w:hAnsi="Times New Roman"/>
          <w:szCs w:val="32"/>
        </w:rPr>
        <w:t>申请</w:t>
      </w:r>
      <w:r>
        <w:rPr>
          <w:rFonts w:hint="eastAsia" w:ascii="Times New Roman" w:hAnsi="Times New Roman"/>
          <w:szCs w:val="32"/>
        </w:rPr>
        <w:t>材料</w:t>
      </w:r>
    </w:p>
    <w:p>
      <w:pPr>
        <w:suppressAutoHyphens/>
        <w:jc w:val="left"/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hint="eastAsia" w:ascii="Times New Roman" w:hAnsi="Times New Roman"/>
        </w:rPr>
        <w:t>河海大学本科生国际交流项目申请表</w:t>
      </w:r>
    </w:p>
    <w:p>
      <w:pPr>
        <w:suppressAutoHyphens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2.</w:t>
      </w:r>
      <w:r>
        <w:t xml:space="preserve"> </w:t>
      </w:r>
      <w:r>
        <w:rPr>
          <w:rFonts w:ascii="Times New Roman" w:hAnsi="Times New Roman"/>
        </w:rPr>
        <w:t>2016 Entry UG International App Form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/</w:t>
      </w:r>
      <w:r>
        <w:rPr>
          <w:rFonts w:ascii="Times New Roman"/>
        </w:rPr>
        <w:t>申请表一份</w:t>
      </w:r>
    </w:p>
    <w:p>
      <w:pPr>
        <w:suppressAutoHyphens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3. </w:t>
      </w:r>
      <w:r>
        <w:rPr>
          <w:rFonts w:ascii="Times New Roman" w:hAnsi="Times New Roman"/>
        </w:rPr>
        <w:t>IELTS certificate copy/</w:t>
      </w:r>
      <w:r>
        <w:rPr>
          <w:rFonts w:ascii="Times New Roman"/>
        </w:rPr>
        <w:t>雅思成绩单复印件一份</w:t>
      </w:r>
    </w:p>
    <w:p>
      <w:pPr>
        <w:suppressAutoHyphens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4. </w:t>
      </w:r>
      <w:r>
        <w:rPr>
          <w:rFonts w:ascii="Times New Roman" w:hAnsi="Times New Roman"/>
        </w:rPr>
        <w:t>Passport copy/</w:t>
      </w:r>
      <w:r>
        <w:rPr>
          <w:rFonts w:ascii="Times New Roman"/>
        </w:rPr>
        <w:t>护照复印件一份</w:t>
      </w:r>
    </w:p>
    <w:p>
      <w:pPr>
        <w:suppressAutoHyphens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5. R</w:t>
      </w:r>
      <w:r>
        <w:rPr>
          <w:rFonts w:ascii="Times New Roman" w:hAnsi="Times New Roman"/>
        </w:rPr>
        <w:t>eference letter/</w:t>
      </w:r>
      <w:r>
        <w:rPr>
          <w:rFonts w:ascii="Times New Roman"/>
        </w:rPr>
        <w:t>推荐信一封</w:t>
      </w:r>
      <w:r>
        <w:rPr>
          <w:rFonts w:ascii="Times New Roman" w:hAnsi="Times New Roman"/>
        </w:rPr>
        <w:t>(</w:t>
      </w:r>
      <w:r>
        <w:rPr>
          <w:rFonts w:ascii="Times New Roman"/>
        </w:rPr>
        <w:t>有河海大学抬头的纸</w:t>
      </w:r>
      <w:r>
        <w:rPr>
          <w:rFonts w:hint="eastAsia" w:ascii="Times New Roman"/>
        </w:rPr>
        <w:t>，含推荐人的联系方式</w:t>
      </w:r>
      <w:r>
        <w:rPr>
          <w:rFonts w:ascii="Times New Roman" w:hAnsi="Times New Roman"/>
        </w:rPr>
        <w:t>)</w:t>
      </w:r>
    </w:p>
    <w:p>
      <w:pPr>
        <w:suppressAutoHyphens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6. P</w:t>
      </w:r>
      <w:r>
        <w:rPr>
          <w:rFonts w:ascii="Times New Roman" w:hAnsi="Times New Roman"/>
        </w:rPr>
        <w:t>ersonal statement/</w:t>
      </w:r>
      <w:r>
        <w:rPr>
          <w:rFonts w:ascii="Times New Roman"/>
        </w:rPr>
        <w:t>个人陈述一份</w:t>
      </w:r>
    </w:p>
    <w:p>
      <w:pPr>
        <w:suppressAutoHyphens/>
        <w:jc w:val="left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</w:rPr>
        <w:t xml:space="preserve">7. </w:t>
      </w:r>
      <w:r>
        <w:rPr>
          <w:rFonts w:ascii="Times New Roman" w:hAnsi="Times New Roman"/>
        </w:rPr>
        <w:t xml:space="preserve">To date </w:t>
      </w:r>
      <w:r>
        <w:rPr>
          <w:rFonts w:hint="eastAsia" w:ascii="Times New Roman" w:hAnsi="Times New Roman"/>
          <w:szCs w:val="32"/>
        </w:rPr>
        <w:t>academic</w:t>
      </w:r>
      <w:r>
        <w:rPr>
          <w:rFonts w:ascii="Times New Roman" w:hAnsi="Times New Roman"/>
        </w:rPr>
        <w:t xml:space="preserve"> transcript </w:t>
      </w:r>
      <w:r>
        <w:rPr>
          <w:rFonts w:ascii="Times New Roman" w:hAnsi="Times New Roman"/>
          <w:szCs w:val="32"/>
        </w:rPr>
        <w:t>(both in English and in Chinese)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zCs w:val="32"/>
        </w:rPr>
        <w:t>河海大学中英文成绩单各一份，并加盖学校公章</w:t>
      </w:r>
    </w:p>
    <w:p>
      <w:pPr>
        <w:spacing w:line="500" w:lineRule="exact"/>
        <w:rPr>
          <w:rFonts w:ascii="Times New Roman" w:hAnsi="Times New Roman"/>
          <w:bCs/>
          <w:szCs w:val="32"/>
        </w:rPr>
      </w:pPr>
    </w:p>
    <w:p>
      <w:pPr>
        <w:tabs>
          <w:tab w:val="left" w:pos="2982"/>
        </w:tabs>
      </w:pPr>
    </w:p>
    <w:p>
      <w:pPr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right"/>
      <w:rPr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PAGE   \* MERGEFORMAT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  <w:lang w:val="zh-CN" w:eastAsia="zh-CN"/>
      </w:rPr>
      <w:t>- 7 -</w:t>
    </w:r>
    <w:r>
      <w:rPr>
        <w:rFonts w:ascii="宋体" w:hAnsi="宋体" w:eastAsia="宋体"/>
        <w:sz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rPr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PAGE   \* MERGEFORMAT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  <w:lang w:val="zh-CN" w:eastAsia="zh-CN"/>
      </w:rPr>
      <w:t>- 6 -</w:t>
    </w:r>
    <w:r>
      <w:rPr>
        <w:rFonts w:ascii="宋体" w:hAnsi="宋体" w:eastAsia="宋体"/>
        <w:sz w:val="28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96364970">
    <w:nsid w:val="6B125AAA"/>
    <w:multiLevelType w:val="multilevel"/>
    <w:tmpl w:val="6B125AAA"/>
    <w:lvl w:ilvl="0" w:tentative="1">
      <w:start w:val="1"/>
      <w:numFmt w:val="japaneseCounting"/>
      <w:lvlText w:val="%1、"/>
      <w:lvlJc w:val="left"/>
      <w:pPr>
        <w:ind w:left="720" w:hanging="720"/>
      </w:pPr>
      <w:rPr>
        <w:rFonts w:hint="default" w:ascii="Times New Roman" w:hAnsi="Times New Roman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963649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36"/>
    <w:rsid w:val="006C3C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2016-04-01T00:59:00Z</dcterms:created>
  <dc:creator>胡宁宁</dc:creator>
  <cp:lastModifiedBy>胡宁宁</cp:lastModifiedBy>
  <dcterms:modified xsi:type="dcterms:W3CDTF">2016-04-01T01:01:21Z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